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1D6A" w:rsidRPr="00431D6A" w:rsidRDefault="00431D6A" w:rsidP="00431D6A">
      <w:pPr>
        <w:pStyle w:val="NormalWeb"/>
        <w:shd w:val="clear" w:color="auto" w:fill="FFFFFF"/>
        <w:spacing w:before="96" w:beforeAutospacing="0" w:after="120" w:afterAutospacing="0" w:line="288" w:lineRule="atLeast"/>
        <w:rPr>
          <w:rFonts w:ascii="Georgia" w:eastAsiaTheme="minorEastAsia" w:hAnsi="Georgia" w:cs="Arial" w:hint="eastAsia"/>
          <w:bCs/>
          <w:color w:val="002060"/>
          <w:sz w:val="72"/>
          <w:szCs w:val="72"/>
          <w:u w:val="single"/>
        </w:rPr>
      </w:pPr>
      <w:r w:rsidRPr="00431D6A">
        <w:rPr>
          <w:rFonts w:ascii="Georgia" w:eastAsiaTheme="minorEastAsia" w:hAnsi="Georgia" w:cs="Arial" w:hint="eastAsia"/>
          <w:bCs/>
          <w:color w:val="002060"/>
          <w:sz w:val="72"/>
          <w:szCs w:val="72"/>
          <w:u w:val="single"/>
        </w:rPr>
        <w:t>T</w:t>
      </w:r>
      <w:r w:rsidRPr="00431D6A">
        <w:rPr>
          <w:rFonts w:ascii="Georgia" w:eastAsiaTheme="minorEastAsia" w:hAnsi="Georgia" w:cs="Arial"/>
          <w:bCs/>
          <w:color w:val="002060"/>
          <w:sz w:val="72"/>
          <w:szCs w:val="72"/>
          <w:u w:val="single"/>
        </w:rPr>
        <w:t>HE WRIGHT BROTHERS</w:t>
      </w:r>
    </w:p>
    <w:p w:rsidR="00726EAA" w:rsidRPr="00431D6A" w:rsidRDefault="00431D6A" w:rsidP="00726EAA">
      <w:pPr>
        <w:pStyle w:val="NormalWeb"/>
        <w:shd w:val="clear" w:color="auto" w:fill="FFFFFF"/>
        <w:spacing w:before="96" w:beforeAutospacing="0" w:after="120" w:afterAutospacing="0" w:line="288" w:lineRule="atLeast"/>
        <w:rPr>
          <w:rFonts w:ascii="Georgia" w:eastAsiaTheme="minorEastAsia" w:hAnsi="Georgia" w:cs="Arial"/>
          <w:bCs/>
          <w:color w:val="002060"/>
        </w:rPr>
      </w:pPr>
      <w:r w:rsidRPr="00431D6A">
        <w:rPr>
          <w:rFonts w:ascii="Georgia" w:eastAsiaTheme="minorEastAsia" w:hAnsi="Georgia" w:cs="Arial" w:hint="eastAsia"/>
          <w:bCs/>
          <w:noProof/>
          <w:color w:val="002060"/>
          <w:sz w:val="40"/>
          <w:szCs w:val="40"/>
        </w:rPr>
        <w:drawing>
          <wp:anchor distT="0" distB="0" distL="114300" distR="114300" simplePos="0" relativeHeight="251658240" behindDoc="1" locked="0" layoutInCell="1" allowOverlap="1" wp14:anchorId="7A876294" wp14:editId="36DDBED4">
            <wp:simplePos x="0" y="0"/>
            <wp:positionH relativeFrom="column">
              <wp:posOffset>2758440</wp:posOffset>
            </wp:positionH>
            <wp:positionV relativeFrom="paragraph">
              <wp:posOffset>66040</wp:posOffset>
            </wp:positionV>
            <wp:extent cx="2942590" cy="2238375"/>
            <wp:effectExtent l="0" t="0" r="0" b="9525"/>
            <wp:wrapTight wrapText="bothSides">
              <wp:wrapPolygon edited="0">
                <wp:start x="0" y="0"/>
                <wp:lineTo x="0" y="21508"/>
                <wp:lineTo x="21395" y="21508"/>
                <wp:lineTo x="21395"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thers1-ex2.jpg"/>
                    <pic:cNvPicPr/>
                  </pic:nvPicPr>
                  <pic:blipFill>
                    <a:blip r:embed="rId5">
                      <a:extLst>
                        <a:ext uri="{28A0092B-C50C-407E-A947-70E740481C1C}">
                          <a14:useLocalDpi xmlns:a14="http://schemas.microsoft.com/office/drawing/2010/main" val="0"/>
                        </a:ext>
                      </a:extLst>
                    </a:blip>
                    <a:stretch>
                      <a:fillRect/>
                    </a:stretch>
                  </pic:blipFill>
                  <pic:spPr>
                    <a:xfrm>
                      <a:off x="0" y="0"/>
                      <a:ext cx="2942590" cy="2238375"/>
                    </a:xfrm>
                    <a:prstGeom prst="rect">
                      <a:avLst/>
                    </a:prstGeom>
                  </pic:spPr>
                </pic:pic>
              </a:graphicData>
            </a:graphic>
            <wp14:sizeRelH relativeFrom="page">
              <wp14:pctWidth>0</wp14:pctWidth>
            </wp14:sizeRelH>
            <wp14:sizeRelV relativeFrom="page">
              <wp14:pctHeight>0</wp14:pctHeight>
            </wp14:sizeRelV>
          </wp:anchor>
        </w:drawing>
      </w:r>
      <w:r w:rsidR="00726EAA" w:rsidRPr="00431D6A">
        <w:rPr>
          <w:rFonts w:ascii="Georgia" w:hAnsi="Georgia" w:cs="Arial"/>
          <w:bCs/>
          <w:color w:val="002060"/>
        </w:rPr>
        <w:t>Orville</w:t>
      </w:r>
      <w:r w:rsidR="00726EAA" w:rsidRPr="00431D6A">
        <w:rPr>
          <w:rStyle w:val="apple-converted-space"/>
          <w:rFonts w:ascii="Georgia" w:eastAsiaTheme="minorEastAsia" w:hAnsi="Georgia" w:cs="Arial"/>
          <w:color w:val="002060"/>
        </w:rPr>
        <w:t xml:space="preserve"> </w:t>
      </w:r>
      <w:r w:rsidR="00726EAA" w:rsidRPr="00431D6A">
        <w:rPr>
          <w:rFonts w:ascii="Georgia" w:hAnsi="Georgia" w:cs="Arial"/>
          <w:color w:val="002060"/>
        </w:rPr>
        <w:t>and</w:t>
      </w:r>
      <w:r w:rsidR="00726EAA" w:rsidRPr="00431D6A">
        <w:rPr>
          <w:rStyle w:val="apple-converted-space"/>
          <w:rFonts w:ascii="Georgia" w:hAnsi="Georgia" w:cs="Arial"/>
          <w:color w:val="002060"/>
        </w:rPr>
        <w:t> </w:t>
      </w:r>
      <w:r w:rsidR="00726EAA" w:rsidRPr="00431D6A">
        <w:rPr>
          <w:rFonts w:ascii="Georgia" w:hAnsi="Georgia" w:cs="Arial"/>
          <w:bCs/>
          <w:color w:val="002060"/>
        </w:rPr>
        <w:t>Wilbu</w:t>
      </w:r>
      <w:r w:rsidR="00726EAA" w:rsidRPr="00431D6A">
        <w:rPr>
          <w:rFonts w:ascii="Georgia" w:eastAsiaTheme="minorEastAsia" w:hAnsi="Georgia" w:cs="Arial"/>
          <w:bCs/>
          <w:color w:val="002060"/>
        </w:rPr>
        <w:t>r</w:t>
      </w:r>
      <w:r w:rsidR="00726EAA" w:rsidRPr="00431D6A">
        <w:rPr>
          <w:rFonts w:ascii="Georgia" w:hAnsi="Georgia" w:cs="Arial"/>
          <w:color w:val="002060"/>
        </w:rPr>
        <w:t xml:space="preserve"> </w:t>
      </w:r>
      <w:r w:rsidRPr="00431D6A">
        <w:rPr>
          <w:rFonts w:ascii="Georgia" w:eastAsiaTheme="minorEastAsia" w:hAnsi="Georgia" w:cs="Arial" w:hint="eastAsia"/>
          <w:color w:val="002060"/>
        </w:rPr>
        <w:t xml:space="preserve">Wright </w:t>
      </w:r>
      <w:r w:rsidR="00726EAA" w:rsidRPr="00431D6A">
        <w:rPr>
          <w:rFonts w:ascii="Georgia" w:hAnsi="Georgia" w:cs="Arial"/>
          <w:color w:val="002060"/>
        </w:rPr>
        <w:t>were two</w:t>
      </w:r>
      <w:r w:rsidR="00726EAA" w:rsidRPr="00431D6A">
        <w:rPr>
          <w:rStyle w:val="apple-converted-space"/>
          <w:rFonts w:ascii="Georgia" w:hAnsi="Georgia" w:cs="Arial"/>
          <w:color w:val="002060"/>
        </w:rPr>
        <w:t> </w:t>
      </w:r>
      <w:r w:rsidR="00726EAA" w:rsidRPr="00431D6A">
        <w:rPr>
          <w:rFonts w:ascii="Georgia" w:eastAsiaTheme="minorEastAsia" w:hAnsi="Georgia" w:cs="Arial"/>
          <w:color w:val="002060"/>
        </w:rPr>
        <w:t xml:space="preserve">American </w:t>
      </w:r>
      <w:r w:rsidR="00726EAA" w:rsidRPr="00431D6A">
        <w:rPr>
          <w:rFonts w:ascii="Georgia" w:hAnsi="Georgia" w:cs="Arial"/>
          <w:color w:val="002060"/>
        </w:rPr>
        <w:t>brothers</w:t>
      </w:r>
      <w:r w:rsidR="00726EAA" w:rsidRPr="00431D6A">
        <w:rPr>
          <w:rFonts w:ascii="Georgia" w:eastAsiaTheme="minorEastAsia" w:hAnsi="Georgia" w:cs="Arial"/>
          <w:color w:val="002060"/>
        </w:rPr>
        <w:t xml:space="preserve"> that were </w:t>
      </w:r>
      <w:r w:rsidR="00726EAA" w:rsidRPr="00431D6A">
        <w:rPr>
          <w:rFonts w:ascii="Georgia" w:hAnsi="Georgia" w:cs="Arial"/>
          <w:color w:val="002060"/>
        </w:rPr>
        <w:t>inventors</w:t>
      </w:r>
      <w:r w:rsidR="00726EAA" w:rsidRPr="00431D6A">
        <w:rPr>
          <w:rFonts w:ascii="Georgia" w:hAnsi="Georgia" w:cs="Arial"/>
          <w:color w:val="002060"/>
        </w:rPr>
        <w:t xml:space="preserve"> and aviation </w:t>
      </w:r>
      <w:r w:rsidR="00726EAA" w:rsidRPr="00431D6A">
        <w:rPr>
          <w:rFonts w:ascii="Georgia" w:hAnsi="Georgia" w:cs="Arial"/>
          <w:color w:val="002060"/>
        </w:rPr>
        <w:t>pioneers,</w:t>
      </w:r>
      <w:r w:rsidR="00726EAA" w:rsidRPr="00431D6A">
        <w:rPr>
          <w:rFonts w:ascii="Georgia" w:hAnsi="Georgia" w:cs="Arial"/>
          <w:color w:val="002060"/>
        </w:rPr>
        <w:t xml:space="preserve"> who were credited</w:t>
      </w:r>
      <w:r w:rsidR="00726EAA" w:rsidRPr="00431D6A">
        <w:rPr>
          <w:rStyle w:val="apple-converted-space"/>
          <w:rFonts w:ascii="Georgia" w:hAnsi="Georgia" w:cs="Arial"/>
          <w:color w:val="002060"/>
        </w:rPr>
        <w:t> </w:t>
      </w:r>
      <w:r w:rsidR="00726EAA" w:rsidRPr="00431D6A">
        <w:rPr>
          <w:rFonts w:ascii="Georgia" w:hAnsi="Georgia" w:cs="Arial"/>
          <w:color w:val="002060"/>
        </w:rPr>
        <w:t>with inventing and building the world's first successful</w:t>
      </w:r>
      <w:r w:rsidR="00726EAA" w:rsidRPr="00431D6A">
        <w:rPr>
          <w:rStyle w:val="apple-converted-space"/>
          <w:rFonts w:ascii="Georgia" w:eastAsiaTheme="minorEastAsia" w:hAnsi="Georgia" w:cs="Arial"/>
          <w:color w:val="002060"/>
        </w:rPr>
        <w:t xml:space="preserve"> airplane</w:t>
      </w:r>
      <w:r w:rsidR="00726EAA" w:rsidRPr="00431D6A">
        <w:rPr>
          <w:rStyle w:val="apple-converted-space"/>
          <w:rFonts w:ascii="Georgia" w:hAnsi="Georgia" w:cs="Arial"/>
          <w:color w:val="002060"/>
        </w:rPr>
        <w:t> </w:t>
      </w:r>
      <w:r w:rsidR="00726EAA" w:rsidRPr="00431D6A">
        <w:rPr>
          <w:rFonts w:ascii="Georgia" w:hAnsi="Georgia" w:cs="Arial"/>
          <w:color w:val="002060"/>
        </w:rPr>
        <w:t>and making the first controlled, powered and sustained heavier-than-air</w:t>
      </w:r>
      <w:r w:rsidR="00726EAA" w:rsidRPr="00431D6A">
        <w:rPr>
          <w:rStyle w:val="apple-converted-space"/>
          <w:rFonts w:ascii="Georgia" w:eastAsiaTheme="minorEastAsia" w:hAnsi="Georgia" w:cs="Arial"/>
          <w:color w:val="002060"/>
        </w:rPr>
        <w:t xml:space="preserve"> human flight</w:t>
      </w:r>
      <w:r w:rsidR="00726EAA" w:rsidRPr="00431D6A">
        <w:rPr>
          <w:rFonts w:ascii="Georgia" w:hAnsi="Georgia" w:cs="Arial"/>
          <w:color w:val="002060"/>
        </w:rPr>
        <w:t xml:space="preserve">, on </w:t>
      </w:r>
      <w:r w:rsidR="00726EAA" w:rsidRPr="00431D6A">
        <w:rPr>
          <w:rFonts w:ascii="Georgia" w:eastAsiaTheme="minorEastAsia" w:hAnsi="Georgia" w:cs="Arial" w:hint="eastAsia"/>
          <w:color w:val="002060"/>
        </w:rPr>
        <w:t>17</w:t>
      </w:r>
      <w:r w:rsidR="00726EAA" w:rsidRPr="00431D6A">
        <w:rPr>
          <w:rFonts w:ascii="Georgia" w:eastAsiaTheme="minorEastAsia" w:hAnsi="Georgia" w:cs="Arial" w:hint="eastAsia"/>
          <w:color w:val="002060"/>
          <w:vertAlign w:val="superscript"/>
        </w:rPr>
        <w:t>th</w:t>
      </w:r>
      <w:r w:rsidR="00726EAA" w:rsidRPr="00431D6A">
        <w:rPr>
          <w:rFonts w:ascii="Georgia" w:eastAsiaTheme="minorEastAsia" w:hAnsi="Georgia" w:cs="Arial" w:hint="eastAsia"/>
          <w:color w:val="002060"/>
        </w:rPr>
        <w:t xml:space="preserve"> </w:t>
      </w:r>
      <w:r w:rsidR="00726EAA" w:rsidRPr="00431D6A">
        <w:rPr>
          <w:rFonts w:ascii="Georgia" w:hAnsi="Georgia" w:cs="Arial"/>
          <w:color w:val="002060"/>
        </w:rPr>
        <w:t>December</w:t>
      </w:r>
      <w:r w:rsidR="00726EAA" w:rsidRPr="00431D6A">
        <w:rPr>
          <w:rFonts w:ascii="Georgia" w:hAnsi="Georgia" w:cs="Arial"/>
          <w:color w:val="002060"/>
        </w:rPr>
        <w:t>, 1903</w:t>
      </w:r>
      <w:r w:rsidRPr="00431D6A">
        <w:rPr>
          <w:rFonts w:ascii="Georgia" w:eastAsiaTheme="minorEastAsia" w:hAnsi="Georgia" w:cs="Arial" w:hint="eastAsia"/>
          <w:color w:val="002060"/>
        </w:rPr>
        <w:t>, known as the Wright brothers</w:t>
      </w:r>
      <w:r w:rsidR="00726EAA" w:rsidRPr="00431D6A">
        <w:rPr>
          <w:rFonts w:ascii="Georgia" w:hAnsi="Georgia" w:cs="Arial"/>
          <w:color w:val="002060"/>
        </w:rPr>
        <w:t>. In the two years afterward, the brothers developed their</w:t>
      </w:r>
      <w:r w:rsidR="00726EAA" w:rsidRPr="00431D6A">
        <w:rPr>
          <w:rStyle w:val="apple-converted-space"/>
          <w:rFonts w:ascii="Georgia" w:hAnsi="Georgia" w:cs="Arial"/>
          <w:color w:val="002060"/>
        </w:rPr>
        <w:t> </w:t>
      </w:r>
      <w:r w:rsidR="00726EAA" w:rsidRPr="00431D6A">
        <w:rPr>
          <w:rFonts w:ascii="Georgia" w:eastAsiaTheme="minorEastAsia" w:hAnsi="Georgia" w:cs="Arial" w:hint="eastAsia"/>
          <w:color w:val="002060"/>
        </w:rPr>
        <w:t>flying machine</w:t>
      </w:r>
      <w:r w:rsidR="00726EAA" w:rsidRPr="00431D6A">
        <w:rPr>
          <w:rStyle w:val="apple-converted-space"/>
          <w:rFonts w:ascii="Georgia" w:hAnsi="Georgia" w:cs="Arial"/>
          <w:color w:val="002060"/>
        </w:rPr>
        <w:t> </w:t>
      </w:r>
      <w:r w:rsidR="00726EAA" w:rsidRPr="00431D6A">
        <w:rPr>
          <w:rFonts w:ascii="Georgia" w:hAnsi="Georgia" w:cs="Arial"/>
          <w:color w:val="002060"/>
        </w:rPr>
        <w:t>into the</w:t>
      </w:r>
      <w:r w:rsidR="00726EAA" w:rsidRPr="00431D6A">
        <w:rPr>
          <w:rStyle w:val="apple-converted-space"/>
          <w:rFonts w:ascii="Georgia" w:hAnsi="Georgia" w:cs="Arial"/>
          <w:color w:val="002060"/>
        </w:rPr>
        <w:t> </w:t>
      </w:r>
      <w:r w:rsidR="00726EAA" w:rsidRPr="00431D6A">
        <w:rPr>
          <w:rFonts w:ascii="Georgia" w:eastAsiaTheme="minorEastAsia" w:hAnsi="Georgia" w:cs="Arial" w:hint="eastAsia"/>
          <w:color w:val="002060"/>
        </w:rPr>
        <w:t>first practical fixed-wing aircraft</w:t>
      </w:r>
      <w:r w:rsidR="00726EAA" w:rsidRPr="00431D6A">
        <w:rPr>
          <w:rFonts w:ascii="Georgia" w:hAnsi="Georgia" w:cs="Arial"/>
          <w:color w:val="002060"/>
        </w:rPr>
        <w:t>. Although not the first to build and fly experimental aircraft, the Wright brothers were the first to invent aircraft controls that made fixed-wing powered flight possible.</w:t>
      </w:r>
    </w:p>
    <w:p w:rsidR="00726EAA" w:rsidRPr="00431D6A" w:rsidRDefault="00726EAA" w:rsidP="00726EAA">
      <w:pPr>
        <w:pStyle w:val="NormalWeb"/>
        <w:shd w:val="clear" w:color="auto" w:fill="FFFFFF"/>
        <w:spacing w:before="96" w:beforeAutospacing="0" w:after="120" w:afterAutospacing="0" w:line="288" w:lineRule="atLeast"/>
        <w:rPr>
          <w:rFonts w:ascii="Georgia" w:eastAsiaTheme="minorEastAsia" w:hAnsi="Georgia" w:cs="Arial" w:hint="eastAsia"/>
          <w:color w:val="002060"/>
        </w:rPr>
      </w:pPr>
      <w:r w:rsidRPr="00431D6A">
        <w:rPr>
          <w:rFonts w:ascii="Georgia" w:hAnsi="Georgia" w:cs="Arial"/>
          <w:color w:val="002060"/>
        </w:rPr>
        <w:t>The brothers' fundamental breakthrough was their invention of</w:t>
      </w:r>
      <w:r w:rsidRPr="00431D6A">
        <w:rPr>
          <w:rStyle w:val="apple-converted-space"/>
          <w:rFonts w:ascii="Georgia" w:hAnsi="Georgia" w:cs="Arial"/>
          <w:color w:val="002060"/>
        </w:rPr>
        <w:t> </w:t>
      </w:r>
      <w:r w:rsidRPr="00431D6A">
        <w:rPr>
          <w:rFonts w:ascii="Georgia" w:eastAsiaTheme="minorEastAsia" w:hAnsi="Georgia" w:cs="Arial" w:hint="eastAsia"/>
          <w:color w:val="002060"/>
        </w:rPr>
        <w:t>three axis control</w:t>
      </w:r>
      <w:r w:rsidRPr="00431D6A">
        <w:rPr>
          <w:rFonts w:ascii="Georgia" w:hAnsi="Georgia" w:cs="Arial"/>
          <w:color w:val="002060"/>
        </w:rPr>
        <w:t>, which enabled the pilot to steer the aircraft effectively and to maintain its equilibrium.</w:t>
      </w:r>
      <w:r w:rsidRPr="00431D6A">
        <w:rPr>
          <w:rStyle w:val="apple-converted-space"/>
          <w:rFonts w:ascii="Georgia" w:hAnsi="Georgia" w:cs="Arial"/>
          <w:color w:val="002060"/>
        </w:rPr>
        <w:t> </w:t>
      </w:r>
      <w:r w:rsidRPr="00431D6A">
        <w:rPr>
          <w:rFonts w:ascii="Georgia" w:hAnsi="Georgia" w:cs="Arial"/>
          <w:color w:val="002060"/>
        </w:rPr>
        <w:t>This method became standard and remains standard on fixed-wing aircraft of all kinds.</w:t>
      </w:r>
      <w:r w:rsidRPr="00431D6A">
        <w:rPr>
          <w:rStyle w:val="apple-converted-space"/>
          <w:rFonts w:ascii="Georgia" w:hAnsi="Georgia" w:cs="Arial"/>
          <w:color w:val="002060"/>
        </w:rPr>
        <w:t> </w:t>
      </w:r>
      <w:r w:rsidRPr="00431D6A">
        <w:rPr>
          <w:rFonts w:ascii="Georgia" w:hAnsi="Georgia" w:cs="Arial"/>
          <w:color w:val="002060"/>
        </w:rPr>
        <w:t>From the beginning of their aeronautical work, the Wright brothers focused on developing a reliable method of pilot control as the key to solving "the flying problem". This approach differed significantly from other experimenters of the time who put more emphasis on developing powerful engines.</w:t>
      </w:r>
      <w:r w:rsidRPr="00431D6A">
        <w:rPr>
          <w:rStyle w:val="apple-converted-space"/>
          <w:rFonts w:ascii="Georgia" w:hAnsi="Georgia" w:cs="Arial"/>
          <w:color w:val="002060"/>
        </w:rPr>
        <w:t> </w:t>
      </w:r>
      <w:r w:rsidRPr="00431D6A">
        <w:rPr>
          <w:rFonts w:ascii="Georgia" w:hAnsi="Georgia" w:cs="Arial"/>
          <w:color w:val="002060"/>
        </w:rPr>
        <w:t>Using a small homebuilt</w:t>
      </w:r>
      <w:r w:rsidRPr="00431D6A">
        <w:rPr>
          <w:rStyle w:val="apple-converted-space"/>
          <w:rFonts w:ascii="Georgia" w:hAnsi="Georgia" w:cs="Arial"/>
          <w:color w:val="002060"/>
        </w:rPr>
        <w:t> </w:t>
      </w:r>
      <w:r w:rsidRPr="00431D6A">
        <w:rPr>
          <w:rFonts w:ascii="Georgia" w:eastAsiaTheme="minorEastAsia" w:hAnsi="Georgia" w:cs="Arial" w:hint="eastAsia"/>
          <w:color w:val="002060"/>
        </w:rPr>
        <w:t>wind tunnel</w:t>
      </w:r>
      <w:r w:rsidRPr="00431D6A">
        <w:rPr>
          <w:rFonts w:ascii="Georgia" w:hAnsi="Georgia" w:cs="Arial"/>
          <w:color w:val="002060"/>
        </w:rPr>
        <w:t>, the Wrights also collected more accurate data than any before, enabling them to design and build wings and propellers that were more efficient than any before.</w:t>
      </w:r>
      <w:r w:rsidRPr="00431D6A">
        <w:rPr>
          <w:rStyle w:val="apple-converted-space"/>
          <w:rFonts w:ascii="Georgia" w:hAnsi="Georgia" w:cs="Arial"/>
          <w:color w:val="002060"/>
        </w:rPr>
        <w:t> </w:t>
      </w:r>
      <w:r w:rsidRPr="00431D6A">
        <w:rPr>
          <w:rFonts w:ascii="Georgia" w:hAnsi="Georgia" w:cs="Arial"/>
          <w:color w:val="002060"/>
        </w:rPr>
        <w:t>Their first U.S. patent, 821,393, did not claim invention of a flying machine, but rather, the invention of a system of aerodynamic control that manipulated a flying machine's surfaces.</w:t>
      </w:r>
      <w:r w:rsidRPr="00431D6A">
        <w:rPr>
          <w:rFonts w:ascii="Georgia" w:eastAsiaTheme="minorEastAsia" w:hAnsi="Georgia" w:cs="Arial" w:hint="eastAsia"/>
          <w:color w:val="002060"/>
        </w:rPr>
        <w:t xml:space="preserve"> </w:t>
      </w:r>
    </w:p>
    <w:p w:rsidR="00726EAA" w:rsidRPr="00431D6A" w:rsidRDefault="00726EAA" w:rsidP="00726EAA">
      <w:pPr>
        <w:pStyle w:val="NormalWeb"/>
        <w:shd w:val="clear" w:color="auto" w:fill="FFFFFF"/>
        <w:spacing w:before="96" w:beforeAutospacing="0" w:after="120" w:afterAutospacing="0" w:line="288" w:lineRule="atLeast"/>
        <w:rPr>
          <w:rFonts w:ascii="Georgia" w:hAnsi="Georgia" w:cs="Arial"/>
          <w:color w:val="002060"/>
        </w:rPr>
      </w:pPr>
      <w:r w:rsidRPr="00431D6A">
        <w:rPr>
          <w:rFonts w:ascii="Georgia" w:hAnsi="Georgia" w:cs="Arial"/>
          <w:color w:val="002060"/>
        </w:rPr>
        <w:t>They gained the mechanical skills essential for their success by working for years in their shop with printing presses, bicycles, motors, and other machinery. Their work with bicycles in particular influenced their belief that an unstable vehicle like a flying machine could be controlled and balanced with practice.</w:t>
      </w:r>
      <w:r w:rsidR="00431D6A" w:rsidRPr="00431D6A">
        <w:rPr>
          <w:rFonts w:ascii="Georgia" w:eastAsiaTheme="minorEastAsia" w:hAnsi="Georgia" w:cs="Arial" w:hint="eastAsia"/>
          <w:color w:val="002060"/>
          <w:vertAlign w:val="superscript"/>
        </w:rPr>
        <w:t xml:space="preserve"> </w:t>
      </w:r>
      <w:r w:rsidR="00431D6A" w:rsidRPr="00431D6A">
        <w:rPr>
          <w:rFonts w:ascii="Georgia" w:hAnsi="Georgia" w:cs="Arial"/>
          <w:color w:val="002060"/>
        </w:rPr>
        <w:t xml:space="preserve"> </w:t>
      </w:r>
      <w:r w:rsidRPr="00431D6A">
        <w:rPr>
          <w:rFonts w:ascii="Georgia" w:hAnsi="Georgia" w:cs="Arial"/>
          <w:color w:val="002060"/>
        </w:rPr>
        <w:t>From 1900 until their first powered flights in late 1903, they conducted extensive glider tests that also developed their skills as pilots. The Wright brothers' status as inventors of the airplane has been subject to counter-claims by various partie</w:t>
      </w:r>
      <w:r w:rsidR="00431D6A" w:rsidRPr="00431D6A">
        <w:rPr>
          <w:rFonts w:ascii="Georgia" w:eastAsiaTheme="minorEastAsia" w:hAnsi="Georgia" w:cs="Arial" w:hint="eastAsia"/>
          <w:color w:val="002060"/>
        </w:rPr>
        <w:t>s</w:t>
      </w:r>
      <w:r w:rsidRPr="00431D6A">
        <w:rPr>
          <w:rFonts w:ascii="Georgia" w:hAnsi="Georgia" w:cs="Arial"/>
          <w:color w:val="002060"/>
        </w:rPr>
        <w:t>.</w:t>
      </w:r>
    </w:p>
    <w:p w:rsidR="00843370" w:rsidRPr="00431D6A" w:rsidRDefault="00431D6A">
      <w:pPr>
        <w:rPr>
          <w:rFonts w:ascii="Georgia" w:hAnsi="Georgia" w:hint="eastAsia"/>
          <w:color w:val="002060"/>
          <w:sz w:val="24"/>
          <w:szCs w:val="24"/>
        </w:rPr>
      </w:pPr>
    </w:p>
    <w:p w:rsidR="00431D6A" w:rsidRPr="00431D6A" w:rsidRDefault="00431D6A">
      <w:pPr>
        <w:rPr>
          <w:rFonts w:ascii="Georgia" w:hAnsi="Georgia"/>
          <w:color w:val="002060"/>
          <w:sz w:val="24"/>
          <w:szCs w:val="24"/>
        </w:rPr>
      </w:pPr>
      <w:r w:rsidRPr="00431D6A">
        <w:rPr>
          <w:rFonts w:ascii="Georgia" w:hAnsi="Georgia" w:hint="eastAsia"/>
          <w:color w:val="002060"/>
          <w:sz w:val="24"/>
          <w:szCs w:val="24"/>
        </w:rPr>
        <w:t>By Honoka</w:t>
      </w:r>
      <w:bookmarkStart w:id="0" w:name="_GoBack"/>
      <w:bookmarkEnd w:id="0"/>
    </w:p>
    <w:sectPr w:rsidR="00431D6A" w:rsidRPr="00431D6A">
      <w:pgSz w:w="11906" w:h="16838"/>
      <w:pgMar w:top="1985" w:right="1701" w:bottom="170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6EAA"/>
    <w:rsid w:val="00431D6A"/>
    <w:rsid w:val="00726EAA"/>
    <w:rsid w:val="009909D9"/>
    <w:rsid w:val="00B7361F"/>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NZ"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26E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726EAA"/>
  </w:style>
  <w:style w:type="character" w:styleId="Hyperlink">
    <w:name w:val="Hyperlink"/>
    <w:basedOn w:val="DefaultParagraphFont"/>
    <w:uiPriority w:val="99"/>
    <w:semiHidden/>
    <w:unhideWhenUsed/>
    <w:rsid w:val="00726EAA"/>
    <w:rPr>
      <w:color w:val="0000FF"/>
      <w:u w:val="single"/>
    </w:rPr>
  </w:style>
  <w:style w:type="paragraph" w:styleId="BalloonText">
    <w:name w:val="Balloon Text"/>
    <w:basedOn w:val="Normal"/>
    <w:link w:val="BalloonTextChar"/>
    <w:uiPriority w:val="99"/>
    <w:semiHidden/>
    <w:unhideWhenUsed/>
    <w:rsid w:val="00431D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1D6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26E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726EAA"/>
  </w:style>
  <w:style w:type="character" w:styleId="Hyperlink">
    <w:name w:val="Hyperlink"/>
    <w:basedOn w:val="DefaultParagraphFont"/>
    <w:uiPriority w:val="99"/>
    <w:semiHidden/>
    <w:unhideWhenUsed/>
    <w:rsid w:val="00726EAA"/>
    <w:rPr>
      <w:color w:val="0000FF"/>
      <w:u w:val="single"/>
    </w:rPr>
  </w:style>
  <w:style w:type="paragraph" w:styleId="BalloonText">
    <w:name w:val="Balloon Text"/>
    <w:basedOn w:val="Normal"/>
    <w:link w:val="BalloonTextChar"/>
    <w:uiPriority w:val="99"/>
    <w:semiHidden/>
    <w:unhideWhenUsed/>
    <w:rsid w:val="00431D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1D6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6443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321</Words>
  <Characters>1830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Honoka</dc:creator>
  <cp:lastModifiedBy>Honoka</cp:lastModifiedBy>
  <cp:revision>1</cp:revision>
  <dcterms:created xsi:type="dcterms:W3CDTF">2012-10-27T22:07:00Z</dcterms:created>
  <dcterms:modified xsi:type="dcterms:W3CDTF">2012-10-27T22:31:00Z</dcterms:modified>
</cp:coreProperties>
</file>